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14" w:type="dxa"/>
        <w:tblInd w:w="-289" w:type="dxa"/>
        <w:tblLook w:val="04A0" w:firstRow="1" w:lastRow="0" w:firstColumn="1" w:lastColumn="0" w:noHBand="0" w:noVBand="1"/>
      </w:tblPr>
      <w:tblGrid>
        <w:gridCol w:w="4738"/>
        <w:gridCol w:w="4276"/>
      </w:tblGrid>
      <w:tr w:rsidR="00ED307A" w:rsidRPr="009C4D0A" w:rsidTr="00ED307A">
        <w:tc>
          <w:tcPr>
            <w:tcW w:w="4738" w:type="dxa"/>
          </w:tcPr>
          <w:p w:rsidR="00ED307A" w:rsidRPr="00ED307A" w:rsidRDefault="00ED307A" w:rsidP="00ED307A">
            <w:pPr>
              <w:rPr>
                <w:b/>
              </w:rPr>
            </w:pPr>
            <w:r w:rsidRPr="00ED307A">
              <w:rPr>
                <w:b/>
              </w:rPr>
              <w:t>Nom de la Municipalité / Turquie</w:t>
            </w:r>
          </w:p>
        </w:tc>
        <w:tc>
          <w:tcPr>
            <w:tcW w:w="4276" w:type="dxa"/>
          </w:tcPr>
          <w:p w:rsidR="00ED307A" w:rsidRPr="009C4D0A" w:rsidRDefault="00ED307A" w:rsidP="00ED307A">
            <w:pPr>
              <w:ind w:left="-599" w:firstLine="599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de la Municipalité / Tunisie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Gaziantep </w:t>
            </w:r>
            <w:proofErr w:type="spellStart"/>
            <w:r w:rsidRPr="00ED307A">
              <w:t>Büyükşehir</w:t>
            </w:r>
            <w:proofErr w:type="spellEnd"/>
            <w:r w:rsidRPr="00ED307A">
              <w:t xml:space="preserve">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16AC">
              <w:rPr>
                <w:rFonts w:asciiTheme="majorBidi" w:hAnsiTheme="majorBidi" w:cstheme="majorBidi"/>
                <w:sz w:val="24"/>
                <w:szCs w:val="24"/>
              </w:rPr>
              <w:t>Ariana</w:t>
            </w:r>
            <w:proofErr w:type="spellEnd"/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Çorum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Beja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Afyonkarahisar</w:t>
            </w:r>
            <w:proofErr w:type="spellEnd"/>
            <w:r w:rsidRPr="00ED307A">
              <w:t xml:space="preserve">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Ben Arous</w:t>
            </w:r>
          </w:p>
        </w:tc>
      </w:tr>
      <w:tr w:rsidR="00ED307A" w:rsidRPr="005A7115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Samsun </w:t>
            </w:r>
            <w:proofErr w:type="spellStart"/>
            <w:r w:rsidRPr="00ED307A">
              <w:t>Büyükşehir</w:t>
            </w:r>
            <w:proofErr w:type="spellEnd"/>
            <w:r w:rsidRPr="00ED307A">
              <w:t xml:space="preserve"> </w:t>
            </w:r>
          </w:p>
        </w:tc>
        <w:tc>
          <w:tcPr>
            <w:tcW w:w="4276" w:type="dxa"/>
          </w:tcPr>
          <w:p w:rsidR="00ED307A" w:rsidRPr="005A7115" w:rsidRDefault="00ED307A" w:rsidP="0016777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Bizerte</w:t>
            </w:r>
          </w:p>
        </w:tc>
      </w:tr>
      <w:tr w:rsidR="00ED307A" w:rsidRPr="005A7115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Turgutreis</w:t>
            </w:r>
            <w:proofErr w:type="spellEnd"/>
            <w:r w:rsidRPr="00ED307A">
              <w:t>/Muğla</w:t>
            </w:r>
          </w:p>
        </w:tc>
        <w:tc>
          <w:tcPr>
            <w:tcW w:w="4276" w:type="dxa"/>
          </w:tcPr>
          <w:p w:rsidR="00ED307A" w:rsidRPr="005A7115" w:rsidRDefault="00ED307A" w:rsidP="0016777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Djerba (</w:t>
            </w:r>
            <w:proofErr w:type="spellStart"/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HoumtSouk</w:t>
            </w:r>
            <w:proofErr w:type="spellEnd"/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bookmarkStart w:id="0" w:name="_GoBack" w:colFirst="1" w:colLast="1"/>
            <w:proofErr w:type="spellStart"/>
            <w:r w:rsidRPr="00ED307A">
              <w:t>Minicipalité</w:t>
            </w:r>
            <w:proofErr w:type="spellEnd"/>
            <w:r w:rsidRPr="00ED307A">
              <w:t xml:space="preserve"> de  Burdur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16AC">
              <w:rPr>
                <w:rFonts w:asciiTheme="majorBidi" w:hAnsiTheme="majorBidi" w:cstheme="majorBidi"/>
                <w:sz w:val="24"/>
                <w:szCs w:val="24"/>
              </w:rPr>
              <w:t>Fahs</w:t>
            </w:r>
            <w:proofErr w:type="spellEnd"/>
          </w:p>
        </w:tc>
      </w:tr>
      <w:bookmarkEnd w:id="0"/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Trabzon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Gabes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Selçuklu</w:t>
            </w:r>
            <w:proofErr w:type="spellEnd"/>
            <w:r w:rsidRPr="00ED307A">
              <w:t xml:space="preserve"> /Konya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Gafsa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Canik</w:t>
            </w:r>
            <w:proofErr w:type="spellEnd"/>
            <w:r w:rsidRPr="00ED307A">
              <w:t xml:space="preserve"> /Samsun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16AC">
              <w:rPr>
                <w:rFonts w:asciiTheme="majorBidi" w:hAnsiTheme="majorBidi" w:cstheme="majorBidi"/>
                <w:sz w:val="24"/>
                <w:szCs w:val="24"/>
              </w:rPr>
              <w:t>Ghar</w:t>
            </w:r>
            <w:proofErr w:type="spellEnd"/>
            <w:r w:rsidRPr="00F616AC">
              <w:rPr>
                <w:rFonts w:asciiTheme="majorBidi" w:hAnsiTheme="majorBidi" w:cstheme="majorBidi"/>
                <w:sz w:val="24"/>
                <w:szCs w:val="24"/>
              </w:rPr>
              <w:t xml:space="preserve"> El </w:t>
            </w:r>
            <w:proofErr w:type="spellStart"/>
            <w:r w:rsidRPr="00F616AC">
              <w:rPr>
                <w:rFonts w:asciiTheme="majorBidi" w:hAnsiTheme="majorBidi" w:cstheme="majorBidi"/>
                <w:sz w:val="24"/>
                <w:szCs w:val="24"/>
              </w:rPr>
              <w:t>Melh</w:t>
            </w:r>
            <w:proofErr w:type="spellEnd"/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Urla</w:t>
            </w:r>
            <w:proofErr w:type="spellEnd"/>
            <w:r w:rsidRPr="00ED307A">
              <w:t>/ İzmir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16AC">
              <w:rPr>
                <w:rFonts w:asciiTheme="majorBidi" w:hAnsiTheme="majorBidi" w:cstheme="majorBidi"/>
                <w:sz w:val="24"/>
                <w:szCs w:val="24"/>
              </w:rPr>
              <w:t>Ghar</w:t>
            </w:r>
            <w:proofErr w:type="spellEnd"/>
            <w:r w:rsidRPr="00F616AC">
              <w:rPr>
                <w:rFonts w:asciiTheme="majorBidi" w:hAnsiTheme="majorBidi" w:cstheme="majorBidi"/>
                <w:sz w:val="24"/>
                <w:szCs w:val="24"/>
              </w:rPr>
              <w:t xml:space="preserve"> El </w:t>
            </w:r>
            <w:proofErr w:type="spellStart"/>
            <w:r w:rsidRPr="00F616AC">
              <w:rPr>
                <w:rFonts w:asciiTheme="majorBidi" w:hAnsiTheme="majorBidi" w:cstheme="majorBidi"/>
                <w:sz w:val="24"/>
                <w:szCs w:val="24"/>
              </w:rPr>
              <w:t>Melh</w:t>
            </w:r>
            <w:proofErr w:type="spellEnd"/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Altındağ</w:t>
            </w:r>
            <w:proofErr w:type="spellEnd"/>
            <w:r w:rsidRPr="00ED307A">
              <w:t>/ Ankara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Hammamet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Keçiören</w:t>
            </w:r>
            <w:proofErr w:type="spellEnd"/>
            <w:r w:rsidRPr="00ED307A">
              <w:t>/Ankara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Jendouba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Bursa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Kairouan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Şanlıurfa</w:t>
            </w:r>
            <w:proofErr w:type="spellEnd"/>
            <w:r w:rsidRPr="00ED307A">
              <w:t xml:space="preserve">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Kasserine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Sincan</w:t>
            </w:r>
            <w:proofErr w:type="spellEnd"/>
            <w:r w:rsidRPr="00ED307A">
              <w:t xml:space="preserve"> /Ankara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16AC">
              <w:rPr>
                <w:rFonts w:asciiTheme="majorBidi" w:hAnsiTheme="majorBidi" w:cstheme="majorBidi"/>
                <w:sz w:val="24"/>
                <w:szCs w:val="24"/>
              </w:rPr>
              <w:t>Kebili</w:t>
            </w:r>
            <w:proofErr w:type="spellEnd"/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Malatya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Kef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Şahinbey</w:t>
            </w:r>
            <w:proofErr w:type="spellEnd"/>
            <w:r w:rsidRPr="00ED307A">
              <w:t xml:space="preserve"> /Gaziantep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16AC">
              <w:rPr>
                <w:rFonts w:asciiTheme="majorBidi" w:hAnsiTheme="majorBidi" w:cstheme="majorBidi"/>
                <w:sz w:val="24"/>
                <w:szCs w:val="24"/>
              </w:rPr>
              <w:t>Kelibia</w:t>
            </w:r>
            <w:proofErr w:type="spellEnd"/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Alanya</w:t>
            </w:r>
            <w:proofErr w:type="spellEnd"/>
            <w:r w:rsidRPr="00ED307A">
              <w:t xml:space="preserve"> </w:t>
            </w:r>
            <w:proofErr w:type="spellStart"/>
            <w:r w:rsidRPr="00ED307A">
              <w:t>Belediyesi</w:t>
            </w:r>
            <w:proofErr w:type="spellEnd"/>
            <w:r w:rsidRPr="00ED307A">
              <w:t xml:space="preserve"> /Antalya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Mahdia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Meram</w:t>
            </w:r>
            <w:proofErr w:type="spellEnd"/>
            <w:r w:rsidRPr="00ED307A">
              <w:t>/Konya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16AC">
              <w:rPr>
                <w:rFonts w:asciiTheme="majorBidi" w:hAnsiTheme="majorBidi" w:cstheme="majorBidi"/>
                <w:sz w:val="24"/>
                <w:szCs w:val="24"/>
              </w:rPr>
              <w:t>Manouba</w:t>
            </w:r>
            <w:proofErr w:type="spellEnd"/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Denizli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16AC">
              <w:rPr>
                <w:rFonts w:asciiTheme="majorBidi" w:hAnsiTheme="majorBidi" w:cstheme="majorBidi"/>
                <w:sz w:val="24"/>
                <w:szCs w:val="24"/>
              </w:rPr>
              <w:t>Medenine</w:t>
            </w:r>
            <w:proofErr w:type="spellEnd"/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Manisa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Monastir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Kayseri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Nabeul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Muğla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Nabeul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Adana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Nabeul</w:t>
            </w:r>
          </w:p>
        </w:tc>
      </w:tr>
      <w:tr w:rsidR="00ED307A" w:rsidRPr="005A7115" w:rsidTr="00ED307A">
        <w:trPr>
          <w:trHeight w:val="232"/>
        </w:trPr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Konya </w:t>
            </w:r>
          </w:p>
        </w:tc>
        <w:tc>
          <w:tcPr>
            <w:tcW w:w="4276" w:type="dxa"/>
          </w:tcPr>
          <w:p w:rsidR="00ED307A" w:rsidRPr="005A7115" w:rsidRDefault="00ED307A" w:rsidP="0016777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Sfa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lastRenderedPageBreak/>
              <w:t>Minicipalité</w:t>
            </w:r>
            <w:proofErr w:type="spellEnd"/>
            <w:r w:rsidRPr="00ED307A">
              <w:t xml:space="preserve"> de Bilecik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Sidi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616AC">
              <w:rPr>
                <w:rFonts w:asciiTheme="majorBidi" w:hAnsiTheme="majorBidi" w:cstheme="majorBidi"/>
                <w:sz w:val="24"/>
                <w:szCs w:val="24"/>
              </w:rPr>
              <w:t>Bouzid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Kahramanmaraş</w:t>
            </w:r>
            <w:proofErr w:type="spellEnd"/>
            <w:r w:rsidRPr="00ED307A">
              <w:t xml:space="preserve">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616AC">
              <w:rPr>
                <w:rFonts w:asciiTheme="majorBidi" w:hAnsiTheme="majorBidi" w:cstheme="majorBidi"/>
                <w:sz w:val="24"/>
                <w:szCs w:val="24"/>
              </w:rPr>
              <w:t>Siliana</w:t>
            </w:r>
            <w:proofErr w:type="spellEnd"/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Kızılcahamam</w:t>
            </w:r>
            <w:proofErr w:type="spellEnd"/>
            <w:r w:rsidRPr="00ED307A">
              <w:t>/Ankara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Soukra</w:t>
            </w:r>
            <w:proofErr w:type="spellEnd"/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Kocaeli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Sousse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d’İzmir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Sousse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Sakarya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Tataouine</w:t>
            </w:r>
          </w:p>
        </w:tc>
      </w:tr>
      <w:tr w:rsidR="00ED307A" w:rsidRPr="00F616AC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Beyoğlu</w:t>
            </w:r>
            <w:proofErr w:type="spellEnd"/>
            <w:r w:rsidRPr="00ED307A">
              <w:t xml:space="preserve"> /İstanbul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616AC">
              <w:rPr>
                <w:rFonts w:asciiTheme="majorBidi" w:hAnsiTheme="majorBidi" w:cstheme="majorBidi"/>
                <w:sz w:val="24"/>
                <w:szCs w:val="24"/>
              </w:rPr>
              <w:t>Tozeur</w:t>
            </w:r>
          </w:p>
        </w:tc>
      </w:tr>
      <w:tr w:rsidR="00ED307A" w:rsidRPr="00F616AC" w:rsidTr="00ED307A">
        <w:trPr>
          <w:trHeight w:val="277"/>
        </w:trPr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d’İstanbul </w:t>
            </w:r>
          </w:p>
        </w:tc>
        <w:tc>
          <w:tcPr>
            <w:tcW w:w="4276" w:type="dxa"/>
          </w:tcPr>
          <w:p w:rsidR="00ED307A" w:rsidRPr="00F616AC" w:rsidRDefault="00ED307A" w:rsidP="0016777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Tuni</w:t>
            </w:r>
            <w:r w:rsidRPr="00F616AC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</w:tr>
      <w:tr w:rsidR="00ED307A" w:rsidRPr="005A7115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d’Ankara </w:t>
            </w:r>
          </w:p>
        </w:tc>
        <w:tc>
          <w:tcPr>
            <w:tcW w:w="4276" w:type="dxa"/>
          </w:tcPr>
          <w:p w:rsidR="00ED307A" w:rsidRPr="005A7115" w:rsidRDefault="00ED307A" w:rsidP="0016777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Tunus</w:t>
            </w:r>
          </w:p>
        </w:tc>
      </w:tr>
      <w:tr w:rsidR="00ED307A" w:rsidRPr="005A7115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</w:t>
            </w:r>
            <w:proofErr w:type="spellStart"/>
            <w:r w:rsidRPr="00ED307A">
              <w:t>Odunpazarı</w:t>
            </w:r>
            <w:proofErr w:type="spellEnd"/>
            <w:r w:rsidRPr="00ED307A">
              <w:t xml:space="preserve"> /Eskişehir</w:t>
            </w:r>
          </w:p>
        </w:tc>
        <w:tc>
          <w:tcPr>
            <w:tcW w:w="4276" w:type="dxa"/>
          </w:tcPr>
          <w:p w:rsidR="00ED307A" w:rsidRPr="005A7115" w:rsidRDefault="00ED307A" w:rsidP="0016777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Zaghouan</w:t>
            </w:r>
          </w:p>
        </w:tc>
      </w:tr>
      <w:tr w:rsidR="00ED307A" w:rsidRPr="005A7115" w:rsidTr="00ED307A">
        <w:tc>
          <w:tcPr>
            <w:tcW w:w="4738" w:type="dxa"/>
          </w:tcPr>
          <w:p w:rsidR="00ED307A" w:rsidRPr="00ED307A" w:rsidRDefault="00ED307A" w:rsidP="00ED307A">
            <w:proofErr w:type="spellStart"/>
            <w:r w:rsidRPr="00ED307A">
              <w:t>Minicipalité</w:t>
            </w:r>
            <w:proofErr w:type="spellEnd"/>
            <w:r w:rsidRPr="00ED307A">
              <w:t xml:space="preserve"> de Mersin </w:t>
            </w:r>
          </w:p>
        </w:tc>
        <w:tc>
          <w:tcPr>
            <w:tcW w:w="4276" w:type="dxa"/>
          </w:tcPr>
          <w:p w:rsidR="00ED307A" w:rsidRPr="005A7115" w:rsidRDefault="00ED307A" w:rsidP="0016777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A71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Zarzis</w:t>
            </w:r>
            <w:proofErr w:type="spellEnd"/>
          </w:p>
        </w:tc>
      </w:tr>
    </w:tbl>
    <w:p w:rsidR="00DE7D94" w:rsidRDefault="00DE7D94"/>
    <w:sectPr w:rsidR="00DE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15"/>
    <w:rsid w:val="001D3915"/>
    <w:rsid w:val="00DE7D94"/>
    <w:rsid w:val="00E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06F1C-B8A0-433A-B567-F255AA7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7A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307A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1212</Characters>
  <Application>Microsoft Office Word</Application>
  <DocSecurity>0</DocSecurity>
  <Lines>10</Lines>
  <Paragraphs>2</Paragraphs>
  <ScaleCrop>false</ScaleCrop>
  <Company>T.C. DIŞİŞLERİ BAKANLIĞI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Gülfe Orhun</dc:creator>
  <cp:keywords/>
  <dc:description/>
  <cp:lastModifiedBy>Gülfe Orhun</cp:lastModifiedBy>
  <cp:revision>2</cp:revision>
  <dcterms:created xsi:type="dcterms:W3CDTF">2019-03-08T09:44:00Z</dcterms:created>
  <dcterms:modified xsi:type="dcterms:W3CDTF">2019-03-08T09:46:00Z</dcterms:modified>
</cp:coreProperties>
</file>